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729" w:rsidRDefault="00C25729"/>
    <w:p w:rsidR="00441E13" w:rsidRDefault="00441E13"/>
    <w:p w:rsidR="00441E13" w:rsidRDefault="00441E13">
      <w:bookmarkStart w:id="0" w:name="_GoBack"/>
      <w:bookmarkEnd w:id="0"/>
      <w:r w:rsidRPr="005B0907">
        <w:rPr>
          <w:highlight w:val="yellow"/>
        </w:rPr>
        <w:t>[LOCALIDADE]</w:t>
      </w:r>
      <w:r>
        <w:t>, Data</w:t>
      </w:r>
    </w:p>
    <w:p w:rsidR="00441E13" w:rsidRDefault="00441E13"/>
    <w:p w:rsidR="00441E13" w:rsidRDefault="00441E13" w:rsidP="001659BD">
      <w:pPr>
        <w:jc w:val="both"/>
      </w:pPr>
      <w:r>
        <w:t>[</w:t>
      </w:r>
      <w:r w:rsidRPr="005B0907">
        <w:rPr>
          <w:highlight w:val="yellow"/>
        </w:rPr>
        <w:t>NOME DE PESSOA QUE OBRIGA A EMPRESA</w:t>
      </w:r>
      <w:r>
        <w:t>], [</w:t>
      </w:r>
      <w:r w:rsidRPr="005B0907">
        <w:rPr>
          <w:highlight w:val="yellow"/>
        </w:rPr>
        <w:t>NR. BI/CCIDADÃO</w:t>
      </w:r>
      <w:r>
        <w:t>], válido até [</w:t>
      </w:r>
      <w:r w:rsidR="005B0907" w:rsidRPr="005B0907">
        <w:rPr>
          <w:highlight w:val="yellow"/>
        </w:rPr>
        <w:t>DATA</w:t>
      </w:r>
      <w:r>
        <w:t>], [</w:t>
      </w:r>
      <w:r w:rsidRPr="005B0907">
        <w:rPr>
          <w:highlight w:val="yellow"/>
        </w:rPr>
        <w:t>FUNÇÃO</w:t>
      </w:r>
      <w:r>
        <w:t>] na empresa [</w:t>
      </w:r>
      <w:r w:rsidRPr="005B0907">
        <w:rPr>
          <w:highlight w:val="yellow"/>
        </w:rPr>
        <w:t>EMPRESA</w:t>
      </w:r>
      <w:r>
        <w:t>], com sede em [</w:t>
      </w:r>
      <w:r w:rsidRPr="005B0907">
        <w:rPr>
          <w:highlight w:val="yellow"/>
        </w:rPr>
        <w:t>MORADA</w:t>
      </w:r>
      <w:r>
        <w:t xml:space="preserve">] </w:t>
      </w:r>
      <w:r w:rsidR="001659BD">
        <w:t xml:space="preserve">para os efeitos tidos por convenientes </w:t>
      </w:r>
      <w:r>
        <w:t xml:space="preserve">declara que, foi informado pela software </w:t>
      </w:r>
      <w:proofErr w:type="spellStart"/>
      <w:r>
        <w:t>house</w:t>
      </w:r>
      <w:proofErr w:type="spellEnd"/>
      <w:r>
        <w:t xml:space="preserve"> T.I. Tecnologia Informática S.A., contribuinte número 501848487, com sede em Pólo Tecnológico de Lisboa, Rua I, Nº1, 1º Anda</w:t>
      </w:r>
      <w:r w:rsidR="005B0907">
        <w:t>r</w:t>
      </w:r>
      <w:r>
        <w:t xml:space="preserve">, 1600-546 Lisboa, que </w:t>
      </w:r>
      <w:r w:rsidR="001659BD">
        <w:t>esta</w:t>
      </w:r>
      <w:r w:rsidR="005931F1">
        <w:t>,</w:t>
      </w:r>
      <w:r w:rsidR="001659BD">
        <w:t xml:space="preserve"> </w:t>
      </w:r>
      <w:proofErr w:type="gramStart"/>
      <w:r w:rsidR="001659BD">
        <w:t xml:space="preserve">enquanto </w:t>
      </w:r>
      <w:r>
        <w:t xml:space="preserve"> produtor</w:t>
      </w:r>
      <w:r w:rsidR="001659BD">
        <w:t>a</w:t>
      </w:r>
      <w:proofErr w:type="gramEnd"/>
      <w:r w:rsidR="001659BD">
        <w:t xml:space="preserve"> de</w:t>
      </w:r>
      <w:r>
        <w:t xml:space="preserve"> software</w:t>
      </w:r>
      <w:r w:rsidR="005931F1">
        <w:t>,</w:t>
      </w:r>
      <w:r>
        <w:t xml:space="preserve"> está </w:t>
      </w:r>
      <w:r w:rsidR="001659BD">
        <w:t xml:space="preserve">obrigada </w:t>
      </w:r>
      <w:r>
        <w:t xml:space="preserve">a </w:t>
      </w:r>
      <w:r w:rsidR="001659BD">
        <w:t>cumprir o prescrito</w:t>
      </w:r>
      <w:r>
        <w:t xml:space="preserve"> </w:t>
      </w:r>
      <w:r w:rsidR="004A53D8">
        <w:t>Despacho 8632/2014 do Diretor Geral da Autoridade Tributária e Aduaneira, no que diz respeito ao parágrafo 3.2.9</w:t>
      </w:r>
      <w:r w:rsidR="005B0907">
        <w:t>, nomeadamente</w:t>
      </w:r>
      <w:r w:rsidR="001659BD">
        <w:t xml:space="preserve"> quanto ao seguinte</w:t>
      </w:r>
      <w:r>
        <w:t>:</w:t>
      </w:r>
    </w:p>
    <w:p w:rsidR="004A53D8" w:rsidRDefault="004A53D8" w:rsidP="001659BD">
      <w:pPr>
        <w:jc w:val="both"/>
      </w:pPr>
      <w:r>
        <w:rPr>
          <w:szCs w:val="24"/>
        </w:rPr>
        <w:t xml:space="preserve">“… </w:t>
      </w:r>
      <w:proofErr w:type="gramStart"/>
      <w:r>
        <w:rPr>
          <w:i/>
        </w:rPr>
        <w:t>a</w:t>
      </w:r>
      <w:proofErr w:type="gramEnd"/>
      <w:r>
        <w:rPr>
          <w:i/>
        </w:rPr>
        <w:t xml:space="preserve"> parametrização e desenho dos formulários de impressão dos documentos seja efetuada pelo produtor de software ou, caso seja facultado ao utilizador a possibilidade de criação de novos tipos de documentos, estes sejam validados pelo produtor de software, por exemplo, através de assinatura digital. Em circunstância alguma podem ser utilizados formulários sem a referida validação…</w:t>
      </w:r>
      <w:r>
        <w:t>”</w:t>
      </w:r>
    </w:p>
    <w:p w:rsidR="004A53D8" w:rsidRDefault="001659BD" w:rsidP="001659BD">
      <w:pPr>
        <w:jc w:val="both"/>
      </w:pPr>
      <w:r>
        <w:t xml:space="preserve">Em consequência e dando cumprimento </w:t>
      </w:r>
      <w:r w:rsidR="00C451E1">
        <w:t>ao Despacho suprarreferido</w:t>
      </w:r>
      <w:r w:rsidR="00C14324">
        <w:t>, a T.I. Tecnologia Informática</w:t>
      </w:r>
      <w:r w:rsidR="004A53D8">
        <w:t xml:space="preserve"> </w:t>
      </w:r>
      <w:r w:rsidR="00C451E1">
        <w:t xml:space="preserve">S.A. </w:t>
      </w:r>
      <w:r w:rsidR="004A53D8">
        <w:t xml:space="preserve">disponibiliza </w:t>
      </w:r>
      <w:proofErr w:type="gramStart"/>
      <w:r w:rsidR="004A53D8">
        <w:t>formulários standard</w:t>
      </w:r>
      <w:proofErr w:type="gramEnd"/>
      <w:r w:rsidR="004A53D8">
        <w:t xml:space="preserve"> que cumprem todos os requisitos legais exigidos, e permite a parametrização de novos formulários, sendo necessária a posterior validação por parte da T.I. Tecnologia Informática desses mesmos formulários.</w:t>
      </w:r>
    </w:p>
    <w:p w:rsidR="00C14324" w:rsidRDefault="0006432F" w:rsidP="001659BD">
      <w:pPr>
        <w:jc w:val="both"/>
      </w:pPr>
      <w:r>
        <w:t>Contudo,</w:t>
      </w:r>
      <w:r w:rsidR="005931F1">
        <w:t xml:space="preserve"> a</w:t>
      </w:r>
      <w:r>
        <w:t xml:space="preserve"> </w:t>
      </w:r>
      <w:r w:rsidR="004A53D8">
        <w:t>[</w:t>
      </w:r>
      <w:r w:rsidR="004A53D8" w:rsidRPr="005B0907">
        <w:rPr>
          <w:highlight w:val="yellow"/>
        </w:rPr>
        <w:t>EMPRESA</w:t>
      </w:r>
      <w:r w:rsidR="004A53D8">
        <w:t xml:space="preserve">], deseja parametrizar os seus próprios formulários, sem </w:t>
      </w:r>
      <w:r w:rsidR="00C451E1">
        <w:t xml:space="preserve">a consequente validação por parte do produtor de </w:t>
      </w:r>
      <w:proofErr w:type="gramStart"/>
      <w:r w:rsidR="00C451E1">
        <w:t>software</w:t>
      </w:r>
      <w:proofErr w:type="gramEnd"/>
      <w:r w:rsidR="004A53D8">
        <w:t>. Neste sentido, a [</w:t>
      </w:r>
      <w:r w:rsidR="004A53D8" w:rsidRPr="005B0907">
        <w:rPr>
          <w:highlight w:val="yellow"/>
        </w:rPr>
        <w:t>EMPRESA</w:t>
      </w:r>
      <w:r w:rsidR="004A53D8">
        <w:t>] assume total responsabilidade pela impressão de documentos legais com formulários por si parametrizados, segundo todas as exigências da Autoridade Tributária e Aduaneira, isentando a T.I. Tecnologia Informática S.A. de quaisquer responsabilidades pela emissão destes documentos, bem como de quaisquer cons</w:t>
      </w:r>
      <w:r w:rsidR="00C451E1">
        <w:t>equências do não cumprimento de todas as</w:t>
      </w:r>
      <w:r w:rsidR="005931F1">
        <w:t xml:space="preserve"> exigências legais –</w:t>
      </w:r>
      <w:r w:rsidR="004A53D8">
        <w:t xml:space="preserve"> para a sua empresa ou para emp</w:t>
      </w:r>
      <w:r w:rsidR="005931F1">
        <w:t xml:space="preserve">resas suas clientes – sejam estas: a perda do direito a dedução do IVA pelos seus Clientes (CIVA, art.º19, n.º2), </w:t>
      </w:r>
      <w:r w:rsidR="004A53D8">
        <w:t>coimas</w:t>
      </w:r>
      <w:r w:rsidR="005931F1">
        <w:t xml:space="preserve"> e respetivos juros de mora</w:t>
      </w:r>
      <w:r w:rsidR="004A53D8">
        <w:t xml:space="preserve">, prejuízos causados ou </w:t>
      </w:r>
      <w:r w:rsidR="00C451E1">
        <w:t>prejuízos</w:t>
      </w:r>
      <w:r w:rsidR="005931F1">
        <w:t xml:space="preserve"> potenciais</w:t>
      </w:r>
      <w:r w:rsidR="004A53D8">
        <w:t>, danos de imagem, ou outros.</w:t>
      </w:r>
    </w:p>
    <w:p w:rsidR="00C14324" w:rsidRDefault="00C14324" w:rsidP="00C14324"/>
    <w:p w:rsidR="00C14324" w:rsidRDefault="00C14324" w:rsidP="00C14324">
      <w:r>
        <w:t>_________________________________</w:t>
      </w:r>
    </w:p>
    <w:p w:rsidR="00441E13" w:rsidRDefault="005B0907">
      <w:r>
        <w:t xml:space="preserve">[ASSINATURA DO RESPONSÁVEL </w:t>
      </w:r>
      <w:r w:rsidR="003006DA">
        <w:t>DA EMPRESA</w:t>
      </w:r>
      <w:r>
        <w:t>]</w:t>
      </w:r>
    </w:p>
    <w:sectPr w:rsidR="00441E13" w:rsidSect="004A52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E13"/>
    <w:rsid w:val="0006432F"/>
    <w:rsid w:val="001659BD"/>
    <w:rsid w:val="003006DA"/>
    <w:rsid w:val="00441E13"/>
    <w:rsid w:val="004A527A"/>
    <w:rsid w:val="004A53D8"/>
    <w:rsid w:val="005931F1"/>
    <w:rsid w:val="005B0907"/>
    <w:rsid w:val="007E1B32"/>
    <w:rsid w:val="00C14324"/>
    <w:rsid w:val="00C25729"/>
    <w:rsid w:val="00C451E1"/>
    <w:rsid w:val="00C86FF9"/>
    <w:rsid w:val="00E176A8"/>
    <w:rsid w:val="00ED3630"/>
    <w:rsid w:val="00FE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441E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441E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2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341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Barroso</dc:creator>
  <cp:lastModifiedBy>Lúcia Campos</cp:lastModifiedBy>
  <cp:revision>2</cp:revision>
  <dcterms:created xsi:type="dcterms:W3CDTF">2015-02-24T15:38:00Z</dcterms:created>
  <dcterms:modified xsi:type="dcterms:W3CDTF">2015-02-24T15:38:00Z</dcterms:modified>
</cp:coreProperties>
</file>